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楷体" w:hAnsi="华文楷体" w:eastAsia="华文楷体"/>
          <w:sz w:val="32"/>
          <w:szCs w:val="32"/>
        </w:rPr>
      </w:pPr>
    </w:p>
    <w:p>
      <w:pPr>
        <w:spacing w:line="720" w:lineRule="exact"/>
        <w:jc w:val="center"/>
        <w:rPr>
          <w:rFonts w:hint="eastAsia" w:ascii="方正小标宋简体" w:eastAsia="方正小标宋简体"/>
          <w:bCs/>
          <w:color w:val="000000"/>
          <w:kern w:val="0"/>
          <w:sz w:val="44"/>
          <w:szCs w:val="44"/>
        </w:rPr>
      </w:pPr>
      <w:r>
        <w:rPr>
          <w:rFonts w:hint="eastAsia" w:ascii="方正小标宋简体" w:eastAsia="方正小标宋简体"/>
          <w:bCs/>
          <w:color w:val="000000"/>
          <w:kern w:val="0"/>
          <w:sz w:val="44"/>
          <w:szCs w:val="44"/>
        </w:rPr>
        <w:t>新疆生产建设</w:t>
      </w:r>
      <w:r>
        <w:rPr>
          <w:rFonts w:ascii="方正小标宋简体" w:eastAsia="方正小标宋简体"/>
          <w:bCs/>
          <w:color w:val="000000"/>
          <w:kern w:val="0"/>
          <w:sz w:val="44"/>
          <w:szCs w:val="44"/>
        </w:rPr>
        <w:t>兵团</w:t>
      </w:r>
      <w:r>
        <w:rPr>
          <w:rFonts w:hint="eastAsia" w:ascii="方正小标宋简体" w:eastAsia="方正小标宋简体"/>
          <w:bCs/>
          <w:color w:val="000000"/>
          <w:kern w:val="0"/>
          <w:sz w:val="44"/>
          <w:szCs w:val="44"/>
        </w:rPr>
        <w:t>实施〈人工影响天气管理</w:t>
      </w:r>
    </w:p>
    <w:p>
      <w:pPr>
        <w:spacing w:line="720" w:lineRule="exact"/>
        <w:jc w:val="center"/>
        <w:rPr>
          <w:rFonts w:hint="eastAsia" w:ascii="华文楷体" w:hAnsi="华文楷体" w:eastAsia="华文楷体"/>
          <w:sz w:val="32"/>
          <w:szCs w:val="32"/>
        </w:rPr>
      </w:pPr>
      <w:r>
        <w:rPr>
          <w:rFonts w:hint="eastAsia" w:ascii="方正小标宋简体" w:eastAsia="方正小标宋简体"/>
          <w:bCs/>
          <w:color w:val="000000"/>
          <w:kern w:val="0"/>
          <w:sz w:val="44"/>
          <w:szCs w:val="44"/>
        </w:rPr>
        <w:t>条例〉办法</w:t>
      </w:r>
      <w:r>
        <w:rPr>
          <w:rFonts w:ascii="方正小标宋简体" w:eastAsia="方正小标宋简体"/>
          <w:sz w:val="44"/>
          <w:szCs w:val="44"/>
        </w:rPr>
        <w:t>（</w:t>
      </w:r>
      <w:r>
        <w:rPr>
          <w:rFonts w:hint="eastAsia" w:ascii="方正小标宋简体" w:eastAsia="方正小标宋简体"/>
          <w:sz w:val="44"/>
          <w:szCs w:val="44"/>
        </w:rPr>
        <w:t>征求意见</w:t>
      </w:r>
      <w:r>
        <w:rPr>
          <w:rFonts w:ascii="方正小标宋简体" w:eastAsia="方正小标宋简体"/>
          <w:sz w:val="44"/>
          <w:szCs w:val="44"/>
        </w:rPr>
        <w:t>稿）</w:t>
      </w:r>
    </w:p>
    <w:p>
      <w:pPr>
        <w:spacing w:line="600" w:lineRule="exact"/>
        <w:ind w:firstLine="640" w:firstLineChars="200"/>
        <w:rPr>
          <w:rFonts w:hint="eastAsia" w:ascii="华文楷体" w:hAnsi="华文楷体" w:eastAsia="华文楷体"/>
          <w:sz w:val="32"/>
          <w:szCs w:val="32"/>
        </w:rPr>
      </w:pPr>
      <w:bookmarkStart w:id="0" w:name="_GoBack"/>
      <w:bookmarkEnd w:id="0"/>
    </w:p>
    <w:p>
      <w:pPr>
        <w:spacing w:line="600" w:lineRule="exact"/>
        <w:ind w:firstLine="720" w:firstLineChars="200"/>
        <w:rPr>
          <w:rFonts w:hint="eastAsia" w:ascii="仿宋_GB2312" w:hAnsi="Calibri" w:eastAsia="仿宋_GB2312"/>
          <w:sz w:val="36"/>
          <w:szCs w:val="36"/>
        </w:rPr>
      </w:pPr>
      <w:r>
        <w:rPr>
          <w:rFonts w:hint="eastAsia" w:ascii="方正黑体_GBK" w:eastAsia="方正黑体_GBK"/>
          <w:sz w:val="36"/>
          <w:szCs w:val="36"/>
        </w:rPr>
        <w:t>第一条</w:t>
      </w:r>
      <w:r>
        <w:rPr>
          <w:rFonts w:hint="eastAsia" w:ascii="仿宋_GB2312" w:eastAsia="仿宋_GB2312"/>
          <w:sz w:val="36"/>
          <w:szCs w:val="36"/>
        </w:rPr>
        <w:t xml:space="preserve"> 根据国务院《人工影响天气管理条例》和有关法律、法规，结合兵团实际，制定本办法。</w:t>
      </w:r>
    </w:p>
    <w:p>
      <w:pPr>
        <w:spacing w:line="600" w:lineRule="exact"/>
        <w:rPr>
          <w:rFonts w:hint="eastAsia" w:ascii="仿宋_GB2312" w:hAnsi="黑体" w:eastAsia="仿宋_GB2312"/>
          <w:sz w:val="36"/>
          <w:szCs w:val="36"/>
        </w:rPr>
      </w:pPr>
      <w:r>
        <w:rPr>
          <w:rFonts w:hint="eastAsia" w:ascii="仿宋_GB2312" w:eastAsia="仿宋_GB2312"/>
          <w:sz w:val="36"/>
          <w:szCs w:val="36"/>
        </w:rPr>
        <w:t xml:space="preserve">    </w:t>
      </w:r>
      <w:r>
        <w:rPr>
          <w:rFonts w:hint="eastAsia" w:ascii="方正黑体_GBK" w:eastAsia="方正黑体_GBK"/>
          <w:sz w:val="36"/>
          <w:szCs w:val="36"/>
        </w:rPr>
        <w:t>第二条</w:t>
      </w:r>
      <w:r>
        <w:rPr>
          <w:rFonts w:hint="eastAsia" w:ascii="黑体" w:hAnsi="黑体" w:eastAsia="黑体"/>
          <w:sz w:val="36"/>
          <w:szCs w:val="36"/>
        </w:rPr>
        <w:t xml:space="preserve"> </w:t>
      </w:r>
      <w:r>
        <w:rPr>
          <w:rFonts w:hint="eastAsia" w:ascii="仿宋_GB2312" w:hAnsi="黑体" w:eastAsia="仿宋_GB2312"/>
          <w:sz w:val="36"/>
          <w:szCs w:val="36"/>
        </w:rPr>
        <w:t>在兵团范围内从事人工影响天气及其管理活动，应当遵守本办法。</w:t>
      </w:r>
    </w:p>
    <w:p>
      <w:pPr>
        <w:spacing w:line="600" w:lineRule="exact"/>
        <w:rPr>
          <w:rFonts w:hint="eastAsia" w:ascii="仿宋_GB2312" w:hAnsi="黑体" w:eastAsia="仿宋_GB2312"/>
          <w:sz w:val="36"/>
          <w:szCs w:val="36"/>
        </w:rPr>
      </w:pPr>
      <w:r>
        <w:rPr>
          <w:rFonts w:hint="eastAsia" w:ascii="仿宋_GB2312" w:hAnsi="黑体" w:eastAsia="仿宋_GB2312"/>
          <w:sz w:val="36"/>
          <w:szCs w:val="36"/>
        </w:rPr>
        <w:t xml:space="preserve">    </w:t>
      </w:r>
      <w:r>
        <w:rPr>
          <w:rFonts w:hint="eastAsia" w:ascii="方正黑体_GBK" w:eastAsia="方正黑体_GBK"/>
          <w:sz w:val="36"/>
          <w:szCs w:val="36"/>
        </w:rPr>
        <w:t>第三条</w:t>
      </w:r>
      <w:r>
        <w:rPr>
          <w:rFonts w:hint="eastAsia" w:ascii="黑体" w:hAnsi="黑体" w:eastAsia="黑体"/>
          <w:sz w:val="36"/>
          <w:szCs w:val="36"/>
        </w:rPr>
        <w:t xml:space="preserve"> </w:t>
      </w:r>
      <w:r>
        <w:rPr>
          <w:rFonts w:hint="eastAsia" w:ascii="仿宋_GB2312" w:hAnsi="黑体" w:eastAsia="仿宋_GB2312"/>
          <w:sz w:val="36"/>
          <w:szCs w:val="36"/>
        </w:rPr>
        <w:t>人工影响天气工作应当遵循统一、科学、规范、安全的原则。</w:t>
      </w:r>
    </w:p>
    <w:p>
      <w:pPr>
        <w:spacing w:line="600" w:lineRule="exact"/>
        <w:ind w:firstLine="640"/>
        <w:rPr>
          <w:rFonts w:hint="eastAsia" w:ascii="仿宋_GB2312" w:hAnsi="黑体" w:eastAsia="仿宋_GB2312"/>
          <w:sz w:val="36"/>
          <w:szCs w:val="36"/>
        </w:rPr>
      </w:pPr>
      <w:r>
        <w:rPr>
          <w:rFonts w:hint="eastAsia" w:ascii="方正黑体_GBK" w:eastAsia="方正黑体_GBK"/>
          <w:sz w:val="36"/>
          <w:szCs w:val="36"/>
        </w:rPr>
        <w:t>第四条</w:t>
      </w:r>
      <w:r>
        <w:rPr>
          <w:rFonts w:hint="eastAsia" w:ascii="黑体" w:hAnsi="黑体" w:eastAsia="黑体"/>
          <w:sz w:val="36"/>
          <w:szCs w:val="36"/>
        </w:rPr>
        <w:t xml:space="preserve"> </w:t>
      </w:r>
      <w:r>
        <w:rPr>
          <w:rFonts w:hint="eastAsia" w:ascii="仿宋_GB2312" w:hAnsi="黑体" w:eastAsia="仿宋_GB2312"/>
          <w:sz w:val="36"/>
          <w:szCs w:val="36"/>
        </w:rPr>
        <w:t>兵团和师市应当加强对人工影响天气工作的领导，将人工影响天气事业发展纳入国民经济和社会发展规划。人工影响天气工作按照作业规模和影响范围，在兵团、师市的领导和协调下，由气象主管部门组织实施和指导管理，团场负责本地人工影响天气工作的具体实施。</w:t>
      </w:r>
    </w:p>
    <w:p>
      <w:pPr>
        <w:spacing w:line="600" w:lineRule="exact"/>
        <w:ind w:firstLine="640"/>
        <w:rPr>
          <w:rFonts w:hint="eastAsia" w:ascii="仿宋_GB2312" w:hAnsi="黑体" w:eastAsia="仿宋_GB2312"/>
          <w:sz w:val="36"/>
          <w:szCs w:val="36"/>
        </w:rPr>
      </w:pPr>
      <w:r>
        <w:rPr>
          <w:rFonts w:hint="eastAsia" w:ascii="仿宋_GB2312" w:hAnsi="黑体" w:eastAsia="仿宋_GB2312"/>
          <w:sz w:val="36"/>
          <w:szCs w:val="36"/>
        </w:rPr>
        <w:t>发展改革、财政、工业和信息化、公安、农业农村、林业和草原、水利、生态环境、应急管理、人民武装等部门按照各自职责，负责人工影响天气相关工作。</w:t>
      </w:r>
    </w:p>
    <w:p>
      <w:pPr>
        <w:spacing w:line="600" w:lineRule="exact"/>
        <w:ind w:firstLine="720" w:firstLineChars="200"/>
        <w:rPr>
          <w:rFonts w:hint="eastAsia" w:ascii="仿宋_GB2312" w:hAnsi="黑体" w:eastAsia="仿宋_GB2312"/>
          <w:sz w:val="36"/>
          <w:szCs w:val="36"/>
        </w:rPr>
      </w:pPr>
      <w:r>
        <w:rPr>
          <w:rFonts w:hint="eastAsia" w:ascii="方正黑体_GBK" w:eastAsia="方正黑体_GBK"/>
          <w:sz w:val="36"/>
          <w:szCs w:val="36"/>
        </w:rPr>
        <w:t>第五条</w:t>
      </w:r>
      <w:r>
        <w:rPr>
          <w:rFonts w:hint="eastAsia" w:ascii="黑体" w:hAnsi="黑体" w:eastAsia="黑体"/>
          <w:sz w:val="36"/>
          <w:szCs w:val="36"/>
        </w:rPr>
        <w:t xml:space="preserve"> </w:t>
      </w:r>
      <w:r>
        <w:rPr>
          <w:rFonts w:hint="eastAsia" w:ascii="仿宋_GB2312" w:hAnsi="黑体" w:eastAsia="仿宋_GB2312"/>
          <w:sz w:val="36"/>
          <w:szCs w:val="36"/>
        </w:rPr>
        <w:t>师市开展人工影响天气工作，应当制定人工影响天气工作计划，由师市气象主管部门会同发展改革、财政、农业农村、林业和草原、水利、生态环境等有关部门编制，报师市批准后实施。</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 xml:space="preserve"> 实施人工影响天气工作计划所需基本建设经费、事业经费、作业经费和科学研究经费列入本级财政预算。</w:t>
      </w:r>
    </w:p>
    <w:p>
      <w:pPr>
        <w:spacing w:line="600" w:lineRule="exact"/>
        <w:ind w:firstLine="540" w:firstLineChars="150"/>
        <w:rPr>
          <w:rFonts w:hint="eastAsia" w:ascii="仿宋_GB2312" w:hAnsi="黑体" w:eastAsia="仿宋_GB2312"/>
          <w:sz w:val="36"/>
          <w:szCs w:val="36"/>
        </w:rPr>
      </w:pPr>
      <w:r>
        <w:rPr>
          <w:rFonts w:hint="eastAsia" w:ascii="方正黑体_GBK" w:eastAsia="方正黑体_GBK"/>
          <w:sz w:val="36"/>
          <w:szCs w:val="36"/>
        </w:rPr>
        <w:t>第六条</w:t>
      </w:r>
      <w:r>
        <w:rPr>
          <w:rFonts w:hint="eastAsia" w:ascii="黑体" w:hAnsi="黑体" w:eastAsia="黑体"/>
          <w:sz w:val="36"/>
          <w:szCs w:val="36"/>
        </w:rPr>
        <w:t xml:space="preserve"> </w:t>
      </w:r>
      <w:r>
        <w:rPr>
          <w:rFonts w:hint="eastAsia" w:ascii="仿宋_GB2312" w:hAnsi="黑体" w:eastAsia="仿宋_GB2312"/>
          <w:sz w:val="36"/>
          <w:szCs w:val="36"/>
        </w:rPr>
        <w:t>兵团、师市气象主管部门应当组织开展人工影响天气在防灾减灾、气候变化、生态环境保护、保障农牧业生产安全和空中水资源开发利用等方面的研究。</w:t>
      </w:r>
    </w:p>
    <w:p>
      <w:pPr>
        <w:spacing w:line="600" w:lineRule="exact"/>
        <w:ind w:firstLine="540" w:firstLineChars="150"/>
        <w:rPr>
          <w:rFonts w:hint="eastAsia" w:ascii="仿宋_GB2312" w:hAnsi="黑体" w:eastAsia="仿宋_GB2312"/>
          <w:sz w:val="36"/>
          <w:szCs w:val="36"/>
        </w:rPr>
      </w:pPr>
      <w:r>
        <w:rPr>
          <w:rFonts w:hint="eastAsia" w:ascii="方正黑体_GBK" w:eastAsia="方正黑体_GBK"/>
          <w:sz w:val="36"/>
          <w:szCs w:val="36"/>
        </w:rPr>
        <w:t>第七条</w:t>
      </w:r>
      <w:r>
        <w:rPr>
          <w:rFonts w:hint="eastAsia" w:ascii="黑体" w:hAnsi="黑体" w:eastAsia="黑体"/>
          <w:sz w:val="36"/>
          <w:szCs w:val="36"/>
        </w:rPr>
        <w:t xml:space="preserve"> </w:t>
      </w:r>
      <w:r>
        <w:rPr>
          <w:rFonts w:hint="eastAsia" w:ascii="仿宋_GB2312" w:hAnsi="黑体" w:eastAsia="仿宋_GB2312"/>
          <w:sz w:val="36"/>
          <w:szCs w:val="36"/>
        </w:rPr>
        <w:t>人工影响天气作业地点（包括固定作业点和流动作业点），由师市气象主管部门根据本区域气候特点、地理位置条件，按照相应规范与标准提出建设方案，报兵团气象主管部门会同有关飞行管制部门确定。</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 xml:space="preserve"> 经确定的人工影响天气作业点不得擅自变动；确需变动的，应当按照前款规定重新报批。</w:t>
      </w:r>
    </w:p>
    <w:p>
      <w:pPr>
        <w:spacing w:line="600" w:lineRule="exact"/>
        <w:ind w:firstLine="540" w:firstLineChars="150"/>
        <w:rPr>
          <w:rFonts w:hint="eastAsia" w:ascii="仿宋_GB2312" w:hAnsi="黑体" w:eastAsia="仿宋_GB2312"/>
          <w:sz w:val="36"/>
          <w:szCs w:val="36"/>
        </w:rPr>
      </w:pPr>
      <w:r>
        <w:rPr>
          <w:rFonts w:hint="eastAsia" w:ascii="方正黑体_GBK" w:eastAsia="方正黑体_GBK"/>
          <w:sz w:val="36"/>
          <w:szCs w:val="36"/>
        </w:rPr>
        <w:t>第八条</w:t>
      </w:r>
      <w:r>
        <w:rPr>
          <w:rFonts w:hint="eastAsia" w:ascii="黑体" w:hAnsi="黑体" w:eastAsia="黑体"/>
          <w:sz w:val="36"/>
          <w:szCs w:val="36"/>
        </w:rPr>
        <w:t xml:space="preserve"> </w:t>
      </w:r>
      <w:r>
        <w:rPr>
          <w:rFonts w:hint="eastAsia" w:ascii="仿宋_GB2312" w:hAnsi="黑体" w:eastAsia="仿宋_GB2312"/>
          <w:sz w:val="36"/>
          <w:szCs w:val="36"/>
        </w:rPr>
        <w:t>从事人工影响天气作业的单位必须符合以下条件：</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（一）作业高射炮、火箭发射装置、焰弹发射装置符合国家有关强制性技术标准；</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（二）炮库、弹药库等基础设施符合有关安全管理规定；</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（三）指挥人员和作业人员须经兵团气象主管部门组织培训考核合格，并达到规定人数，其中每门高炮作业人员不少于4人，每具火箭作业人员不少于2人。</w:t>
      </w:r>
    </w:p>
    <w:p>
      <w:pPr>
        <w:spacing w:line="600" w:lineRule="exact"/>
        <w:ind w:firstLine="540" w:firstLineChars="150"/>
        <w:rPr>
          <w:rFonts w:hint="eastAsia" w:ascii="仿宋_GB2312" w:hAnsi="黑体" w:eastAsia="仿宋_GB2312"/>
          <w:sz w:val="36"/>
          <w:szCs w:val="36"/>
        </w:rPr>
      </w:pPr>
      <w:r>
        <w:rPr>
          <w:rFonts w:hint="eastAsia" w:ascii="仿宋_GB2312" w:hAnsi="黑体" w:eastAsia="仿宋_GB2312"/>
          <w:sz w:val="36"/>
          <w:szCs w:val="36"/>
        </w:rPr>
        <w:t>（四）具有与人工影响天气作业指挥平台和飞行管制部门保持联系的通讯设备。</w:t>
      </w:r>
    </w:p>
    <w:p>
      <w:pPr>
        <w:spacing w:line="600" w:lineRule="exact"/>
        <w:ind w:firstLine="720" w:firstLineChars="200"/>
        <w:rPr>
          <w:rFonts w:hint="eastAsia" w:ascii="仿宋_GB2312" w:hAnsi="黑体" w:eastAsia="仿宋_GB2312"/>
          <w:sz w:val="36"/>
          <w:szCs w:val="36"/>
        </w:rPr>
      </w:pPr>
      <w:r>
        <w:rPr>
          <w:rFonts w:hint="eastAsia" w:ascii="方正黑体_GBK" w:eastAsia="方正黑体_GBK"/>
          <w:sz w:val="36"/>
          <w:szCs w:val="36"/>
        </w:rPr>
        <w:t>第九条</w:t>
      </w:r>
      <w:r>
        <w:rPr>
          <w:rFonts w:hint="eastAsia" w:ascii="仿宋_GB2312" w:hAnsi="黑体" w:eastAsia="仿宋_GB2312"/>
          <w:sz w:val="36"/>
          <w:szCs w:val="36"/>
        </w:rPr>
        <w:t xml:space="preserve"> 申请从事人工影响天气作业的人员，经兵团气象主管部门组织培训、考核合格，掌握相关作业规范和操作规程后，方可实施人工影响天气作业。作业人员名单需报送当地公安机关备案。</w:t>
      </w:r>
    </w:p>
    <w:p>
      <w:pPr>
        <w:spacing w:line="600" w:lineRule="exact"/>
        <w:ind w:firstLine="720" w:firstLineChars="200"/>
        <w:rPr>
          <w:rFonts w:hint="eastAsia" w:ascii="仿宋_GB2312" w:hAnsi="黑体" w:eastAsia="仿宋_GB2312"/>
          <w:sz w:val="36"/>
          <w:szCs w:val="36"/>
        </w:rPr>
      </w:pPr>
      <w:r>
        <w:rPr>
          <w:rFonts w:hint="eastAsia" w:ascii="方正黑体_GBK" w:eastAsia="方正黑体_GBK"/>
          <w:sz w:val="36"/>
          <w:szCs w:val="36"/>
        </w:rPr>
        <w:t>第十条</w:t>
      </w:r>
      <w:r>
        <w:rPr>
          <w:rFonts w:hint="eastAsia" w:ascii="仿宋_GB2312" w:hAnsi="黑体" w:eastAsia="仿宋_GB2312"/>
          <w:sz w:val="36"/>
          <w:szCs w:val="36"/>
        </w:rPr>
        <w:t xml:space="preserve"> 有下列情形之一的，师市气象主管部门应当组织作业单位实施人工影响天气作业：</w:t>
      </w:r>
    </w:p>
    <w:p>
      <w:pPr>
        <w:pStyle w:val="5"/>
        <w:spacing w:line="600" w:lineRule="exact"/>
        <w:ind w:firstLine="720"/>
        <w:rPr>
          <w:rFonts w:hint="eastAsia" w:ascii="仿宋_GB2312" w:hAnsi="黑体" w:eastAsia="仿宋_GB2312"/>
          <w:sz w:val="36"/>
          <w:szCs w:val="36"/>
        </w:rPr>
      </w:pPr>
      <w:r>
        <w:rPr>
          <w:rFonts w:hint="eastAsia" w:ascii="仿宋_GB2312" w:hAnsi="黑体" w:eastAsia="仿宋_GB2312"/>
          <w:sz w:val="36"/>
          <w:szCs w:val="36"/>
        </w:rPr>
        <w:t>（一）已经出现干旱，预计旱情将会加重；</w:t>
      </w:r>
    </w:p>
    <w:p>
      <w:pPr>
        <w:pStyle w:val="5"/>
        <w:spacing w:line="600" w:lineRule="exact"/>
        <w:ind w:firstLine="720"/>
        <w:rPr>
          <w:rFonts w:hint="eastAsia" w:ascii="仿宋_GB2312" w:hAnsi="黑体" w:eastAsia="仿宋_GB2312"/>
          <w:sz w:val="36"/>
          <w:szCs w:val="36"/>
        </w:rPr>
      </w:pPr>
      <w:r>
        <w:rPr>
          <w:rFonts w:hint="eastAsia" w:ascii="仿宋_GB2312" w:hAnsi="黑体" w:eastAsia="仿宋_GB2312"/>
          <w:sz w:val="36"/>
          <w:szCs w:val="36"/>
        </w:rPr>
        <w:t>（二）可能出现冰雹灾害天气；</w:t>
      </w:r>
    </w:p>
    <w:p>
      <w:pPr>
        <w:pStyle w:val="5"/>
        <w:spacing w:line="600" w:lineRule="exact"/>
        <w:ind w:firstLine="720"/>
        <w:rPr>
          <w:rFonts w:hint="eastAsia" w:ascii="仿宋_GB2312" w:hAnsi="黑体" w:eastAsia="仿宋_GB2312"/>
          <w:sz w:val="36"/>
          <w:szCs w:val="36"/>
        </w:rPr>
      </w:pPr>
      <w:r>
        <w:rPr>
          <w:rFonts w:hint="eastAsia" w:ascii="仿宋_GB2312" w:hAnsi="黑体" w:eastAsia="仿宋_GB2312"/>
          <w:sz w:val="36"/>
          <w:szCs w:val="36"/>
        </w:rPr>
        <w:t>（三）发生森林、草原火灾或者森林、草原长期处于高火险时段；</w:t>
      </w:r>
    </w:p>
    <w:p>
      <w:pPr>
        <w:pStyle w:val="5"/>
        <w:spacing w:line="600" w:lineRule="exact"/>
        <w:ind w:firstLine="720"/>
        <w:rPr>
          <w:rFonts w:hint="eastAsia" w:ascii="仿宋_GB2312" w:hAnsi="黑体" w:eastAsia="仿宋_GB2312"/>
          <w:sz w:val="36"/>
          <w:szCs w:val="36"/>
        </w:rPr>
      </w:pPr>
      <w:r>
        <w:rPr>
          <w:rFonts w:hint="eastAsia" w:ascii="仿宋_GB2312" w:hAnsi="黑体" w:eastAsia="仿宋_GB2312"/>
          <w:sz w:val="36"/>
          <w:szCs w:val="36"/>
        </w:rPr>
        <w:t>（四）因水资源严重短缺导致生态环境恶化；</w:t>
      </w:r>
    </w:p>
    <w:p>
      <w:pPr>
        <w:pStyle w:val="5"/>
        <w:spacing w:line="600" w:lineRule="exact"/>
        <w:ind w:firstLine="720"/>
        <w:rPr>
          <w:rFonts w:hint="eastAsia" w:ascii="仿宋_GB2312" w:hAnsi="黑体" w:eastAsia="仿宋_GB2312"/>
          <w:sz w:val="36"/>
          <w:szCs w:val="36"/>
        </w:rPr>
      </w:pPr>
      <w:r>
        <w:rPr>
          <w:rFonts w:hint="eastAsia" w:ascii="仿宋_GB2312" w:hAnsi="黑体" w:eastAsia="仿宋_GB2312"/>
          <w:sz w:val="36"/>
          <w:szCs w:val="36"/>
        </w:rPr>
        <w:t>（五）其他需要实施人工影响天气作业的情形；</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cs="宋体"/>
          <w:kern w:val="2"/>
          <w:sz w:val="36"/>
          <w:szCs w:val="36"/>
          <w:lang w:val="en-US" w:eastAsia="zh-CN" w:bidi="ar-SA"/>
        </w:rPr>
        <w:t>兵地联合或跨师市联合实施人工影响天气作业的，由兵团气象主管部门统筹协调组织</w:t>
      </w:r>
      <w:r>
        <w:rPr>
          <w:rFonts w:hint="eastAsia" w:ascii="仿宋_GB2312" w:hAnsi="黑体" w:eastAsia="仿宋_GB2312"/>
          <w:sz w:val="36"/>
          <w:szCs w:val="36"/>
        </w:rPr>
        <w:t>。</w:t>
      </w:r>
    </w:p>
    <w:p>
      <w:pPr>
        <w:spacing w:line="600" w:lineRule="exact"/>
        <w:ind w:firstLine="795" w:firstLineChars="221"/>
        <w:rPr>
          <w:rFonts w:hint="eastAsia" w:ascii="仿宋_GB2312" w:hAnsi="黑体" w:eastAsia="仿宋_GB2312"/>
          <w:sz w:val="36"/>
          <w:szCs w:val="36"/>
        </w:rPr>
      </w:pPr>
      <w:r>
        <w:rPr>
          <w:rFonts w:hint="eastAsia" w:ascii="方正黑体_GBK" w:eastAsia="方正黑体_GBK"/>
          <w:sz w:val="36"/>
          <w:szCs w:val="36"/>
        </w:rPr>
        <w:t>第十一条</w:t>
      </w:r>
      <w:r>
        <w:rPr>
          <w:rFonts w:hint="eastAsia" w:ascii="仿宋_GB2312" w:hAnsi="黑体" w:eastAsia="仿宋_GB2312"/>
          <w:sz w:val="36"/>
          <w:szCs w:val="36"/>
        </w:rPr>
        <w:t xml:space="preserve"> 人工影响天气作业所用雷达、电台等设备及频率，由师市气象主管部门依法向无线电管理机构申请办理，报兵团气象主管部门备案。</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sz w:val="36"/>
          <w:szCs w:val="36"/>
        </w:rPr>
        <w:t>人工影响天气作业使用的无线电频率和信道受法律保护，任何单位和个人不得挤占和干扰。</w:t>
      </w:r>
    </w:p>
    <w:p>
      <w:pPr>
        <w:spacing w:line="600" w:lineRule="exact"/>
        <w:ind w:firstLine="795" w:firstLineChars="221"/>
        <w:rPr>
          <w:rFonts w:hint="eastAsia" w:ascii="仿宋_GB2312" w:hAnsi="黑体" w:eastAsia="仿宋_GB2312"/>
          <w:sz w:val="36"/>
          <w:szCs w:val="36"/>
        </w:rPr>
      </w:pPr>
      <w:r>
        <w:rPr>
          <w:rFonts w:hint="eastAsia" w:ascii="方正黑体_GBK" w:eastAsia="方正黑体_GBK"/>
          <w:sz w:val="36"/>
          <w:szCs w:val="36"/>
        </w:rPr>
        <w:t>第十二条</w:t>
      </w:r>
      <w:r>
        <w:rPr>
          <w:rFonts w:hint="eastAsia" w:ascii="黑体" w:hAnsi="黑体" w:eastAsia="黑体"/>
          <w:sz w:val="36"/>
          <w:szCs w:val="36"/>
        </w:rPr>
        <w:t xml:space="preserve"> </w:t>
      </w:r>
      <w:r>
        <w:rPr>
          <w:rFonts w:hint="eastAsia" w:ascii="仿宋_GB2312" w:hAnsi="黑体" w:eastAsia="仿宋_GB2312"/>
          <w:sz w:val="36"/>
          <w:szCs w:val="36"/>
        </w:rPr>
        <w:t>人工影响天气作业使用的高射炮和炮弹、火箭发射装置和火箭弹等，由师市气象主管部门提出年度需求计划，由兵团气象主管部门按照国家有关政府采购的规定组织采购。</w:t>
      </w:r>
    </w:p>
    <w:p>
      <w:pPr>
        <w:spacing w:line="600" w:lineRule="exact"/>
        <w:ind w:firstLine="720" w:firstLineChars="200"/>
        <w:rPr>
          <w:rFonts w:hint="eastAsia" w:ascii="仿宋_GB2312" w:hAnsi="黑体" w:eastAsia="仿宋_GB2312"/>
          <w:sz w:val="36"/>
          <w:szCs w:val="36"/>
        </w:rPr>
      </w:pPr>
      <w:r>
        <w:rPr>
          <w:rFonts w:hint="eastAsia" w:ascii="方正黑体_GBK" w:eastAsia="方正黑体_GBK"/>
          <w:sz w:val="36"/>
          <w:szCs w:val="36"/>
        </w:rPr>
        <w:t>第十三条</w:t>
      </w:r>
      <w:r>
        <w:rPr>
          <w:rFonts w:hint="eastAsia" w:ascii="黑体" w:hAnsi="黑体" w:eastAsia="黑体"/>
          <w:sz w:val="36"/>
          <w:szCs w:val="36"/>
        </w:rPr>
        <w:t xml:space="preserve"> </w:t>
      </w:r>
      <w:r>
        <w:rPr>
          <w:rFonts w:hint="eastAsia" w:ascii="仿宋_GB2312" w:hAnsi="黑体" w:eastAsia="仿宋_GB2312"/>
          <w:sz w:val="36"/>
          <w:szCs w:val="36"/>
        </w:rPr>
        <w:t>高射炮、火箭发射装置、炮弹、火箭弹的运输、存储和使用，必须遵守国家有关武器装备、爆炸物品管理的法律、法规。</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sz w:val="36"/>
          <w:szCs w:val="36"/>
        </w:rPr>
        <w:t>实施人工影响天气作业使用的炮弹、火箭弹，由兵团、师市、团场人民武装部门协助存储。</w:t>
      </w:r>
    </w:p>
    <w:p>
      <w:pPr>
        <w:spacing w:line="600" w:lineRule="exact"/>
        <w:ind w:firstLine="795" w:firstLineChars="221"/>
        <w:rPr>
          <w:rFonts w:hint="eastAsia" w:ascii="仿宋_GB2312" w:hAnsi="黑体" w:eastAsia="仿宋_GB2312"/>
          <w:sz w:val="36"/>
          <w:szCs w:val="36"/>
        </w:rPr>
      </w:pPr>
      <w:r>
        <w:rPr>
          <w:rFonts w:hint="eastAsia" w:ascii="方正黑体_GBK" w:eastAsia="方正黑体_GBK"/>
          <w:sz w:val="36"/>
          <w:szCs w:val="36"/>
        </w:rPr>
        <w:t>第十四条</w:t>
      </w:r>
      <w:r>
        <w:rPr>
          <w:rFonts w:hint="eastAsia" w:ascii="仿宋_GB2312" w:hAnsi="黑体" w:eastAsia="仿宋_GB2312"/>
          <w:sz w:val="36"/>
          <w:szCs w:val="36"/>
        </w:rPr>
        <w:t xml:space="preserve"> 兵团气象主管部门应当依法对人工影响天气作业设备进行年检。年检不合格的，应当立即进行检修；经检修仍达不到规定标准和要求的，予以报废。年检合格以及检修后合格的，颁发作业设备合格证。</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sz w:val="36"/>
          <w:szCs w:val="36"/>
        </w:rPr>
        <w:t>禁止使用不合格、超过有效期或者报废的设备实施人工影响天气作业。</w:t>
      </w:r>
    </w:p>
    <w:p>
      <w:pPr>
        <w:spacing w:line="600" w:lineRule="exact"/>
        <w:rPr>
          <w:rFonts w:hint="eastAsia" w:ascii="仿宋_GB2312" w:hAnsi="黑体" w:eastAsia="仿宋_GB2312"/>
          <w:sz w:val="36"/>
          <w:szCs w:val="36"/>
        </w:rPr>
      </w:pPr>
      <w:r>
        <w:rPr>
          <w:rFonts w:hint="eastAsia" w:ascii="方正黑体_GBK" w:eastAsia="方正黑体_GBK"/>
          <w:sz w:val="36"/>
          <w:szCs w:val="36"/>
        </w:rPr>
        <w:t xml:space="preserve">    第十</w:t>
      </w:r>
      <w:r>
        <w:rPr>
          <w:rFonts w:hint="eastAsia" w:ascii="黑体" w:hAnsi="黑体" w:eastAsia="黑体"/>
          <w:sz w:val="36"/>
          <w:szCs w:val="36"/>
        </w:rPr>
        <w:t>五条</w:t>
      </w:r>
      <w:r>
        <w:rPr>
          <w:rFonts w:hint="eastAsia" w:ascii="仿宋_GB2312" w:hAnsi="黑体" w:eastAsia="仿宋_GB2312"/>
          <w:sz w:val="36"/>
          <w:szCs w:val="36"/>
        </w:rPr>
        <w:t xml:space="preserve"> 每年实施人工影响天气作业前，师市气象主管部门应当通过广播、电视、报纸、手机公众号等向社会公告作业期限和作业区域，并到当地公安机关进行登记。</w:t>
      </w:r>
    </w:p>
    <w:p>
      <w:pPr>
        <w:spacing w:line="600" w:lineRule="exact"/>
        <w:ind w:firstLine="795" w:firstLineChars="221"/>
        <w:rPr>
          <w:rFonts w:hint="eastAsia" w:ascii="仿宋_GB2312" w:hAnsi="黑体" w:eastAsia="仿宋_GB2312"/>
          <w:sz w:val="36"/>
          <w:szCs w:val="36"/>
        </w:rPr>
      </w:pPr>
      <w:r>
        <w:rPr>
          <w:rFonts w:hint="eastAsia" w:ascii="方正黑体_GBK" w:eastAsia="方正黑体_GBK"/>
          <w:sz w:val="36"/>
          <w:szCs w:val="36"/>
        </w:rPr>
        <w:t xml:space="preserve">第十六条 </w:t>
      </w:r>
      <w:r>
        <w:rPr>
          <w:rFonts w:hint="eastAsia" w:ascii="仿宋_GB2312" w:hAnsi="黑体" w:eastAsia="仿宋_GB2312"/>
          <w:sz w:val="36"/>
          <w:szCs w:val="36"/>
        </w:rPr>
        <w:t>利用高射炮、火箭发射装置实施人工影响天气作业，由作业地的师市气象主管部门向有关飞行管制部门申请空域和作业时限。</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sz w:val="36"/>
          <w:szCs w:val="36"/>
        </w:rPr>
        <w:t>利用飞机实施人工影响天气作业，由兵团气象主管部门向有关飞行管制部门申请空域和作业时限。</w:t>
      </w:r>
    </w:p>
    <w:p>
      <w:pPr>
        <w:spacing w:line="600" w:lineRule="exact"/>
        <w:ind w:firstLine="795" w:firstLineChars="221"/>
        <w:rPr>
          <w:rFonts w:hint="eastAsia" w:ascii="仿宋_GB2312" w:hAnsi="黑体" w:eastAsia="仿宋_GB2312"/>
          <w:sz w:val="36"/>
          <w:szCs w:val="36"/>
        </w:rPr>
      </w:pPr>
      <w:r>
        <w:rPr>
          <w:rFonts w:hint="eastAsia" w:ascii="仿宋_GB2312" w:hAnsi="黑体" w:eastAsia="仿宋_GB2312"/>
          <w:sz w:val="36"/>
          <w:szCs w:val="36"/>
        </w:rPr>
        <w:t>实施人工影响天气作业，必须在飞行管制部门批准的空域和作业时限内，严格按照国务院气象主管机构规定的作业规范和操作规程进行。</w:t>
      </w:r>
    </w:p>
    <w:p>
      <w:pPr>
        <w:spacing w:line="600" w:lineRule="exact"/>
        <w:ind w:firstLine="795" w:firstLineChars="221"/>
        <w:rPr>
          <w:rFonts w:hint="eastAsia" w:ascii="黑体" w:hAnsi="黑体" w:eastAsia="黑体"/>
          <w:sz w:val="36"/>
          <w:szCs w:val="36"/>
        </w:rPr>
      </w:pPr>
      <w:r>
        <w:rPr>
          <w:rFonts w:hint="eastAsia" w:ascii="黑体" w:hAnsi="黑体" w:eastAsia="黑体"/>
          <w:sz w:val="36"/>
          <w:szCs w:val="36"/>
        </w:rPr>
        <w:t>第十七条</w:t>
      </w:r>
      <w:r>
        <w:rPr>
          <w:rFonts w:hint="eastAsia" w:ascii="仿宋_GB2312" w:hAnsi="黑体" w:eastAsia="仿宋_GB2312"/>
          <w:sz w:val="36"/>
          <w:szCs w:val="36"/>
        </w:rPr>
        <w:t xml:space="preserve"> 实施人工影响天气作业后，作业单位应当将作业时间、方位、高度、弹药种类和用量、作业执行情况等如实记录存档；及时将作业情况报师市气象主管部门。</w:t>
      </w:r>
    </w:p>
    <w:p>
      <w:pPr>
        <w:spacing w:line="600" w:lineRule="exact"/>
        <w:rPr>
          <w:rFonts w:hint="eastAsia" w:ascii="仿宋_GB2312" w:hAnsi="黑体" w:eastAsia="仿宋_GB2312"/>
          <w:sz w:val="36"/>
          <w:szCs w:val="36"/>
        </w:rPr>
      </w:pPr>
      <w:r>
        <w:rPr>
          <w:rFonts w:hint="eastAsia" w:ascii="方正小标宋_GBK" w:eastAsia="方正小标宋_GBK"/>
          <w:sz w:val="36"/>
          <w:szCs w:val="36"/>
        </w:rPr>
        <w:t xml:space="preserve">    </w:t>
      </w:r>
      <w:r>
        <w:rPr>
          <w:rFonts w:hint="eastAsia" w:ascii="黑体" w:hAnsi="黑体" w:eastAsia="黑体"/>
          <w:sz w:val="36"/>
          <w:szCs w:val="36"/>
        </w:rPr>
        <w:t>第十八条</w:t>
      </w:r>
      <w:r>
        <w:rPr>
          <w:rFonts w:hint="eastAsia" w:ascii="仿宋_GB2312" w:hAnsi="黑体" w:eastAsia="仿宋_GB2312"/>
          <w:sz w:val="36"/>
          <w:szCs w:val="36"/>
        </w:rPr>
        <w:t xml:space="preserve"> </w:t>
      </w:r>
      <w:r>
        <w:rPr>
          <w:rFonts w:hint="eastAsia" w:ascii="仿宋_GB2312" w:hAnsi="黑体" w:eastAsia="仿宋_GB2312" w:cs="宋体"/>
          <w:kern w:val="2"/>
          <w:sz w:val="36"/>
          <w:szCs w:val="36"/>
          <w:lang w:val="en-US" w:eastAsia="zh-CN" w:bidi="ar-SA"/>
        </w:rPr>
        <w:t>人工影响天气工作安全责任由属地负责。</w:t>
      </w:r>
      <w:r>
        <w:rPr>
          <w:rFonts w:hint="eastAsia" w:ascii="仿宋_GB2312" w:hAnsi="黑体" w:eastAsia="仿宋_GB2312"/>
          <w:sz w:val="36"/>
          <w:szCs w:val="36"/>
        </w:rPr>
        <w:t>作业单位应当建立健全人工影响天气作业安全管理制度，制定安全事故应急预案。作业单位应当为作业人员办理人身意外伤害保险，为实施作业的车辆购置保险。</w:t>
      </w:r>
    </w:p>
    <w:p>
      <w:pPr>
        <w:spacing w:line="600" w:lineRule="atLeast"/>
        <w:ind w:firstLine="795" w:firstLineChars="221"/>
        <w:rPr>
          <w:rFonts w:hint="eastAsia" w:ascii="仿宋_GB2312" w:hAnsi="黑体" w:eastAsia="仿宋_GB2312"/>
          <w:sz w:val="36"/>
          <w:szCs w:val="36"/>
        </w:rPr>
      </w:pPr>
      <w:r>
        <w:rPr>
          <w:rFonts w:hint="eastAsia" w:ascii="仿宋_GB2312" w:hAnsi="黑体" w:eastAsia="仿宋_GB2312"/>
          <w:sz w:val="36"/>
          <w:szCs w:val="36"/>
        </w:rPr>
        <w:t>实施人工影响天气作业发生事故时，师市、团场和有关部门应立即采取有效应对措施，并迅速将情况报告上级业务主管机构和有关部门；凡隐瞒不报或谎报事故的，将按照国家有关法律规定，对责任人给予严肃处理。</w:t>
      </w:r>
    </w:p>
    <w:p>
      <w:pPr>
        <w:spacing w:line="600" w:lineRule="atLeast"/>
        <w:rPr>
          <w:rFonts w:hint="eastAsia" w:ascii="仿宋_GB2312" w:hAnsi="黑体" w:eastAsia="仿宋_GB2312"/>
          <w:sz w:val="36"/>
          <w:szCs w:val="36"/>
        </w:rPr>
      </w:pPr>
      <w:r>
        <w:rPr>
          <w:rFonts w:hint="eastAsia" w:ascii="仿宋_GB2312" w:hAnsi="黑体" w:eastAsia="仿宋_GB2312"/>
          <w:sz w:val="36"/>
          <w:szCs w:val="36"/>
        </w:rPr>
        <w:t xml:space="preserve">    </w:t>
      </w:r>
      <w:r>
        <w:rPr>
          <w:rFonts w:hint="eastAsia" w:ascii="黑体" w:hAnsi="黑体" w:eastAsia="黑体"/>
          <w:sz w:val="36"/>
          <w:szCs w:val="36"/>
        </w:rPr>
        <w:t>第十九条</w:t>
      </w:r>
      <w:r>
        <w:rPr>
          <w:rFonts w:hint="eastAsia" w:ascii="方正小标宋_GBK" w:eastAsia="方正小标宋_GBK"/>
          <w:sz w:val="36"/>
          <w:szCs w:val="36"/>
        </w:rPr>
        <w:t xml:space="preserve"> </w:t>
      </w:r>
      <w:r>
        <w:rPr>
          <w:rFonts w:hint="eastAsia" w:ascii="仿宋_GB2312" w:hAnsi="黑体" w:eastAsia="仿宋_GB2312"/>
          <w:sz w:val="36"/>
          <w:szCs w:val="36"/>
        </w:rPr>
        <w:t>任何单位和个人不得侵占人工影响天气作业场地，不得损毁、移动人工影响天气专用设备或者实施其他对人工影响天气作业有不利影响的行为。</w:t>
      </w:r>
    </w:p>
    <w:p>
      <w:pPr>
        <w:spacing w:line="600" w:lineRule="atLeast"/>
        <w:ind w:firstLine="795" w:firstLineChars="221"/>
        <w:rPr>
          <w:rFonts w:hint="eastAsia" w:ascii="仿宋_GB2312" w:hAnsi="黑体" w:eastAsia="仿宋_GB2312"/>
          <w:sz w:val="36"/>
          <w:szCs w:val="36"/>
        </w:rPr>
      </w:pPr>
      <w:r>
        <w:rPr>
          <w:rFonts w:hint="eastAsia" w:ascii="黑体" w:hAnsi="黑体" w:eastAsia="黑体"/>
          <w:sz w:val="36"/>
          <w:szCs w:val="36"/>
        </w:rPr>
        <w:t xml:space="preserve">第二十条 </w:t>
      </w:r>
      <w:r>
        <w:rPr>
          <w:rFonts w:hint="eastAsia" w:ascii="仿宋_GB2312" w:hAnsi="黑体" w:eastAsia="仿宋_GB2312"/>
          <w:sz w:val="36"/>
          <w:szCs w:val="36"/>
        </w:rPr>
        <w:t>禁止下列行为：</w:t>
      </w:r>
    </w:p>
    <w:p>
      <w:pPr>
        <w:spacing w:line="600" w:lineRule="atLeast"/>
        <w:ind w:firstLine="720" w:firstLineChars="200"/>
        <w:rPr>
          <w:rFonts w:hint="eastAsia" w:ascii="仿宋_GB2312" w:hAnsi="黑体" w:eastAsia="仿宋_GB2312"/>
          <w:sz w:val="36"/>
          <w:szCs w:val="36"/>
        </w:rPr>
      </w:pPr>
      <w:r>
        <w:rPr>
          <w:rFonts w:hint="eastAsia" w:ascii="仿宋_GB2312" w:hAnsi="黑体" w:eastAsia="仿宋_GB2312"/>
          <w:sz w:val="36"/>
          <w:szCs w:val="36"/>
        </w:rPr>
        <w:t>（一）违反人工影响天气作业规范或者操作规程进行作业；</w:t>
      </w:r>
    </w:p>
    <w:p>
      <w:pPr>
        <w:spacing w:line="600" w:lineRule="atLeast"/>
        <w:ind w:firstLine="720" w:firstLineChars="200"/>
        <w:rPr>
          <w:rFonts w:hint="eastAsia" w:ascii="仿宋_GB2312" w:hAnsi="黑体" w:eastAsia="仿宋_GB2312"/>
          <w:sz w:val="36"/>
          <w:szCs w:val="36"/>
        </w:rPr>
      </w:pPr>
      <w:r>
        <w:rPr>
          <w:rFonts w:hint="eastAsia" w:ascii="仿宋_GB2312" w:hAnsi="黑体" w:eastAsia="仿宋_GB2312"/>
          <w:sz w:val="36"/>
          <w:szCs w:val="36"/>
        </w:rPr>
        <w:t>（二）未按照批准的空域和作业时限实施人工影响天气作业；</w:t>
      </w:r>
    </w:p>
    <w:p>
      <w:pPr>
        <w:spacing w:line="600" w:lineRule="atLeast"/>
        <w:ind w:firstLine="720" w:firstLineChars="200"/>
        <w:rPr>
          <w:rFonts w:hint="eastAsia" w:ascii="仿宋_GB2312" w:hAnsi="黑体" w:eastAsia="仿宋_GB2312"/>
          <w:sz w:val="36"/>
          <w:szCs w:val="36"/>
        </w:rPr>
      </w:pPr>
      <w:r>
        <w:rPr>
          <w:rFonts w:hint="eastAsia" w:ascii="仿宋_GB2312" w:hAnsi="黑体" w:eastAsia="仿宋_GB2312"/>
          <w:sz w:val="36"/>
          <w:szCs w:val="36"/>
        </w:rPr>
        <w:t>（三）将人工影响天气作业设备转让给非人工影响天气作业单位或者个人；</w:t>
      </w:r>
    </w:p>
    <w:p>
      <w:pPr>
        <w:spacing w:line="600" w:lineRule="atLeast"/>
        <w:ind w:firstLine="720" w:firstLineChars="200"/>
        <w:rPr>
          <w:rFonts w:hint="eastAsia" w:ascii="仿宋_GB2312" w:hAnsi="黑体" w:eastAsia="仿宋_GB2312"/>
          <w:sz w:val="36"/>
          <w:szCs w:val="36"/>
        </w:rPr>
      </w:pPr>
      <w:r>
        <w:rPr>
          <w:rFonts w:hint="eastAsia" w:ascii="仿宋_GB2312" w:hAnsi="黑体" w:eastAsia="仿宋_GB2312"/>
          <w:sz w:val="36"/>
          <w:szCs w:val="36"/>
        </w:rPr>
        <w:t>（四）将人工影响天气作业设备用于与人工影响天气无关的活动；</w:t>
      </w:r>
    </w:p>
    <w:p>
      <w:pPr>
        <w:spacing w:line="600" w:lineRule="atLeast"/>
        <w:ind w:firstLine="720" w:firstLineChars="200"/>
        <w:rPr>
          <w:rFonts w:hint="eastAsia" w:ascii="仿宋_GB2312" w:hAnsi="黑体" w:eastAsia="仿宋_GB2312"/>
          <w:sz w:val="36"/>
          <w:szCs w:val="36"/>
        </w:rPr>
      </w:pPr>
      <w:r>
        <w:rPr>
          <w:rFonts w:hint="eastAsia" w:ascii="仿宋_GB2312" w:hAnsi="黑体" w:eastAsia="仿宋_GB2312"/>
          <w:sz w:val="36"/>
          <w:szCs w:val="36"/>
        </w:rPr>
        <w:t>（五）使用年检不合格、超过有效期或者报废的人工影响天气作业设备。</w:t>
      </w:r>
    </w:p>
    <w:p>
      <w:pPr>
        <w:spacing w:line="600" w:lineRule="atLeast"/>
        <w:rPr>
          <w:rFonts w:hint="eastAsia" w:ascii="仿宋_GB2312" w:hAnsi="黑体" w:eastAsia="仿宋_GB2312"/>
          <w:sz w:val="36"/>
          <w:szCs w:val="36"/>
        </w:rPr>
      </w:pPr>
      <w:r>
        <w:rPr>
          <w:rFonts w:hint="eastAsia" w:ascii="仿宋_GB2312" w:hAnsi="黑体" w:eastAsia="仿宋_GB2312"/>
          <w:sz w:val="36"/>
          <w:szCs w:val="36"/>
        </w:rPr>
        <w:t xml:space="preserve">    人工影响天气作业单位之间转让人工影响天气作业设备的，应当在三十日内报兵团气象主管部门备案。</w:t>
      </w:r>
    </w:p>
    <w:p>
      <w:pPr>
        <w:spacing w:line="600" w:lineRule="atLeast"/>
        <w:ind w:firstLine="795" w:firstLineChars="221"/>
        <w:rPr>
          <w:rFonts w:hint="eastAsia" w:ascii="仿宋_GB2312" w:hAnsi="黑体" w:eastAsia="仿宋_GB2312"/>
          <w:sz w:val="36"/>
          <w:szCs w:val="36"/>
        </w:rPr>
      </w:pPr>
      <w:r>
        <w:rPr>
          <w:rFonts w:hint="eastAsia" w:ascii="黑体" w:hAnsi="黑体" w:eastAsia="黑体"/>
          <w:sz w:val="36"/>
          <w:szCs w:val="36"/>
        </w:rPr>
        <w:t>第二十一条</w:t>
      </w:r>
      <w:r>
        <w:rPr>
          <w:rFonts w:hint="eastAsia" w:ascii="仿宋_GB2312" w:hAnsi="黑体" w:eastAsia="仿宋_GB2312"/>
          <w:sz w:val="36"/>
          <w:szCs w:val="36"/>
        </w:rPr>
        <w:t xml:space="preserve"> 违反本办法规定，不符合本办法规定的</w:t>
      </w:r>
      <w:r>
        <w:rPr>
          <w:rFonts w:hint="eastAsia" w:ascii="仿宋_GB2312" w:hAnsi="黑体" w:eastAsia="仿宋_GB2312"/>
          <w:color w:val="000000" w:themeColor="text1"/>
          <w:sz w:val="36"/>
          <w:szCs w:val="36"/>
        </w:rPr>
        <w:t>条件，或者使用不合格、超过有效期或者报废的设备实</w:t>
      </w:r>
      <w:r>
        <w:rPr>
          <w:rFonts w:hint="eastAsia" w:ascii="仿宋_GB2312" w:hAnsi="黑体" w:eastAsia="仿宋_GB2312"/>
          <w:sz w:val="36"/>
          <w:szCs w:val="36"/>
        </w:rPr>
        <w:t>施人工影响天气作业的，</w:t>
      </w:r>
      <w:r>
        <w:rPr>
          <w:rFonts w:hint="eastAsia" w:ascii="仿宋_GB2312" w:hAnsi="黑体" w:eastAsia="仿宋_GB2312" w:cs="宋体"/>
          <w:kern w:val="2"/>
          <w:sz w:val="36"/>
          <w:szCs w:val="36"/>
          <w:lang w:val="en-US" w:eastAsia="zh-CN" w:bidi="ar-SA"/>
        </w:rPr>
        <w:t>由兵团、师市气象主管部门责令改正，依法予以处罚；造成损失</w:t>
      </w:r>
      <w:r>
        <w:rPr>
          <w:rFonts w:hint="eastAsia" w:ascii="仿宋_GB2312" w:hAnsi="黑体" w:eastAsia="仿宋_GB2312"/>
          <w:sz w:val="36"/>
          <w:szCs w:val="36"/>
        </w:rPr>
        <w:t>的，依法承担赔偿责任；构成犯罪的，依法追究刑事责任。</w:t>
      </w:r>
    </w:p>
    <w:p>
      <w:pPr>
        <w:spacing w:line="600" w:lineRule="atLeast"/>
        <w:ind w:firstLine="795" w:firstLineChars="221"/>
        <w:rPr>
          <w:rFonts w:hint="eastAsia" w:ascii="仿宋_GB2312" w:hAnsi="黑体" w:eastAsia="仿宋_GB2312"/>
          <w:sz w:val="36"/>
          <w:szCs w:val="36"/>
        </w:rPr>
      </w:pPr>
      <w:r>
        <w:rPr>
          <w:rFonts w:hint="eastAsia" w:ascii="黑体" w:hAnsi="黑体" w:eastAsia="黑体"/>
          <w:sz w:val="36"/>
          <w:szCs w:val="36"/>
        </w:rPr>
        <w:t>第二十二条</w:t>
      </w:r>
      <w:r>
        <w:rPr>
          <w:rFonts w:hint="eastAsia" w:ascii="仿宋_GB2312" w:hAnsi="黑体" w:eastAsia="仿宋_GB2312"/>
          <w:sz w:val="36"/>
          <w:szCs w:val="36"/>
        </w:rPr>
        <w:t xml:space="preserve"> 气象主管部门的工作人员，在人工影响天气工作中滥用职权、玩忽职守、徇私舞弊的，依规依纪给予处分；构成犯罪的，依法追究刑事责任。 </w:t>
      </w:r>
    </w:p>
    <w:p>
      <w:pPr>
        <w:spacing w:line="600" w:lineRule="atLeast"/>
        <w:ind w:firstLine="795" w:firstLineChars="221"/>
        <w:rPr>
          <w:rFonts w:hint="eastAsia" w:ascii="仿宋_GB2312" w:hAnsi="黑体" w:eastAsia="仿宋_GB2312"/>
          <w:sz w:val="36"/>
          <w:szCs w:val="36"/>
        </w:rPr>
      </w:pPr>
      <w:r>
        <w:rPr>
          <w:rFonts w:hint="eastAsia" w:ascii="黑体" w:hAnsi="黑体" w:eastAsia="黑体"/>
          <w:sz w:val="36"/>
          <w:szCs w:val="36"/>
        </w:rPr>
        <w:t xml:space="preserve">第二十三条 </w:t>
      </w:r>
      <w:r>
        <w:rPr>
          <w:rFonts w:hint="eastAsia" w:ascii="仿宋_GB2312" w:hAnsi="黑体" w:eastAsia="仿宋_GB2312"/>
          <w:sz w:val="36"/>
          <w:szCs w:val="36"/>
        </w:rPr>
        <w:t>违反本办法的其他行为，应当承担法律责任的，依照有关法律、法规的规定执行。</w:t>
      </w:r>
    </w:p>
    <w:p>
      <w:pPr>
        <w:ind w:firstLine="720" w:firstLineChars="200"/>
        <w:rPr>
          <w:rFonts w:hint="eastAsia" w:ascii="Times New Roman" w:hAnsi="Times New Roman" w:eastAsia="宋体"/>
          <w:szCs w:val="21"/>
        </w:rPr>
      </w:pPr>
      <w:r>
        <w:rPr>
          <w:rFonts w:hint="eastAsia" w:ascii="黑体" w:hAnsi="黑体" w:eastAsia="黑体"/>
          <w:sz w:val="36"/>
          <w:szCs w:val="36"/>
        </w:rPr>
        <w:t xml:space="preserve">第二十四条 </w:t>
      </w:r>
      <w:r>
        <w:rPr>
          <w:rFonts w:hint="eastAsia" w:ascii="仿宋_GB2312" w:hAnsi="黑体" w:eastAsia="仿宋_GB2312"/>
          <w:color w:val="000000"/>
          <w:sz w:val="36"/>
          <w:szCs w:val="36"/>
        </w:rPr>
        <w:t>本办法自2022年  月1日起施行</w:t>
      </w:r>
    </w:p>
    <w:p>
      <w:pPr>
        <w:jc w:val="center"/>
        <w:rPr>
          <w:rFonts w:hint="eastAsia"/>
          <w:sz w:val="44"/>
          <w:szCs w:val="44"/>
        </w:rPr>
      </w:pPr>
    </w:p>
    <w:sectPr>
      <w:pgSz w:w="11906" w:h="16838"/>
      <w:pgMar w:top="1440"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华文楷体">
    <w:altName w:val="方正楷体_GBK"/>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UxOWYxNmJhNjhhMTg1ZDU3Y2M2ODRkMmMzZDA1ZTYifQ=="/>
  </w:docVars>
  <w:rsids>
    <w:rsidRoot w:val="00E02BF1"/>
    <w:rsid w:val="00067E8E"/>
    <w:rsid w:val="005D62EE"/>
    <w:rsid w:val="00813E0A"/>
    <w:rsid w:val="009F57A6"/>
    <w:rsid w:val="00A326DC"/>
    <w:rsid w:val="00C86B0F"/>
    <w:rsid w:val="00CA4B0E"/>
    <w:rsid w:val="00E02BF1"/>
    <w:rsid w:val="00E522C0"/>
    <w:rsid w:val="45676B97"/>
    <w:rsid w:val="5F9C200A"/>
    <w:rsid w:val="BBBF3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Hyperlink"/>
    <w:basedOn w:val="3"/>
    <w:unhideWhenUsed/>
    <w:qFormat/>
    <w:uiPriority w:val="99"/>
    <w:rPr>
      <w:color w:val="0000FF" w:themeColor="hyperlink"/>
      <w:u w:val="single"/>
    </w:rPr>
  </w:style>
  <w:style w:type="paragraph" w:customStyle="1" w:styleId="5">
    <w:name w:val="List Paragraph1"/>
    <w:basedOn w:val="1"/>
    <w:qFormat/>
    <w:uiPriority w:val="0"/>
    <w:pPr>
      <w:ind w:firstLine="420" w:firstLineChars="200"/>
    </w:pPr>
    <w:rPr>
      <w:rFonts w:ascii="Calibri" w:hAnsi="Calibri" w:eastAsia="宋体" w:cs="宋体"/>
      <w:szCs w:val="21"/>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2901</Words>
  <Characters>2939</Characters>
  <Lines>22</Lines>
  <Paragraphs>6</Paragraphs>
  <TotalTime>87</TotalTime>
  <ScaleCrop>false</ScaleCrop>
  <LinksUpToDate>false</LinksUpToDate>
  <CharactersWithSpaces>3055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2022-04-29T10:38:00Z</dcterms:created>
  <dc:creator>jiangzhi</dc:creator>
  <cp:lastModifiedBy>admin</cp:lastModifiedBy>
  <cp:lastPrinted>2022-04-29T12:03:00Z</cp:lastPrinted>
  <dcterms:modified xsi:type="dcterms:W3CDTF">2022-04-29T13:10:32Z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2D6DD8344E7D4F12A2CE9B33CA99AA85</vt:lpwstr>
  </property>
</Properties>
</file>